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2ADB" w:rsidRPr="00C21911" w:rsidRDefault="00FE2ADB" w:rsidP="00FE2ADB">
      <w:pPr>
        <w:rPr>
          <w:rFonts w:ascii="Arial" w:eastAsia="Times New Roman" w:hAnsi="Arial" w:cs="Arial"/>
          <w:color w:val="1D1D1D"/>
          <w:kern w:val="0"/>
          <w:lang w:eastAsia="en-GB"/>
          <w14:ligatures w14:val="none"/>
        </w:rPr>
      </w:pPr>
    </w:p>
    <w:p w:rsidR="00FE2ADB" w:rsidRPr="00C21911" w:rsidRDefault="00FE2ADB" w:rsidP="00FE2ADB">
      <w:pPr>
        <w:rPr>
          <w:rFonts w:ascii="Arial" w:eastAsia="Times New Roman" w:hAnsi="Arial" w:cs="Arial"/>
          <w:color w:val="1D1D1D"/>
          <w:kern w:val="0"/>
          <w:lang w:eastAsia="en-GB"/>
          <w14:ligatures w14:val="none"/>
        </w:rPr>
      </w:pPr>
    </w:p>
    <w:p w:rsidR="009365BD" w:rsidRPr="00C21911" w:rsidRDefault="002C5956" w:rsidP="00FE2ADB">
      <w:pPr>
        <w:autoSpaceDE w:val="0"/>
        <w:autoSpaceDN w:val="0"/>
        <w:adjustRightInd w:val="0"/>
        <w:rPr>
          <w:rFonts w:ascii="Arial" w:hAnsi="Arial" w:cs="Arial"/>
          <w:b/>
          <w:bCs/>
          <w:i/>
          <w:iCs/>
          <w:color w:val="000000"/>
          <w:kern w:val="0"/>
          <w:lang w:val="en-GB"/>
        </w:rPr>
      </w:pPr>
      <w:r w:rsidRPr="00C21911">
        <w:rPr>
          <w:rFonts w:ascii="Arial" w:hAnsi="Arial" w:cs="Arial"/>
          <w:b/>
          <w:bCs/>
          <w:color w:val="000000"/>
          <w:kern w:val="0"/>
          <w:lang w:val="en-GB"/>
        </w:rPr>
        <w:t xml:space="preserve">TITLE: </w:t>
      </w:r>
      <w:r w:rsidRPr="00C21911">
        <w:rPr>
          <w:rFonts w:ascii="Arial" w:hAnsi="Arial" w:cs="Arial"/>
          <w:b/>
          <w:bCs/>
          <w:i/>
          <w:iCs/>
          <w:color w:val="E6000E"/>
          <w:kern w:val="0"/>
          <w:lang w:val="en-GB"/>
        </w:rPr>
        <w:t xml:space="preserve">‘The Terrific Longest Day in My Retina </w:t>
      </w:r>
      <w:proofErr w:type="gramStart"/>
      <w:r w:rsidRPr="00C21911">
        <w:rPr>
          <w:rFonts w:ascii="Arial" w:hAnsi="Arial" w:cs="Arial"/>
          <w:b/>
          <w:bCs/>
          <w:i/>
          <w:iCs/>
          <w:color w:val="E6000E"/>
          <w:kern w:val="0"/>
          <w:lang w:val="en-GB"/>
        </w:rPr>
        <w:t>Practice!</w:t>
      </w:r>
      <w:r w:rsidRPr="00C21911">
        <w:rPr>
          <w:rFonts w:ascii="Arial" w:hAnsi="Arial" w:cs="Arial"/>
          <w:b/>
          <w:bCs/>
          <w:i/>
          <w:iCs/>
          <w:color w:val="000000"/>
          <w:kern w:val="0"/>
          <w:lang w:val="en-GB"/>
        </w:rPr>
        <w:t>:</w:t>
      </w:r>
      <w:proofErr w:type="gramEnd"/>
    </w:p>
    <w:p w:rsidR="009365BD" w:rsidRPr="00C21911" w:rsidRDefault="009365BD" w:rsidP="00FE2ADB">
      <w:pPr>
        <w:autoSpaceDE w:val="0"/>
        <w:autoSpaceDN w:val="0"/>
        <w:adjustRightInd w:val="0"/>
        <w:rPr>
          <w:rFonts w:ascii="Arial" w:hAnsi="Arial" w:cs="Arial"/>
          <w:b/>
          <w:bCs/>
          <w:i/>
          <w:iCs/>
          <w:color w:val="000000"/>
          <w:kern w:val="0"/>
          <w:lang w:val="en-GB"/>
        </w:rPr>
      </w:pPr>
    </w:p>
    <w:p w:rsidR="009365BD" w:rsidRPr="00C21911" w:rsidRDefault="002C5956" w:rsidP="00FE2ADB">
      <w:pPr>
        <w:autoSpaceDE w:val="0"/>
        <w:autoSpaceDN w:val="0"/>
        <w:adjustRightInd w:val="0"/>
        <w:rPr>
          <w:rFonts w:ascii="Arial" w:hAnsi="Arial" w:cs="Arial"/>
          <w:b/>
          <w:bCs/>
          <w:color w:val="000000"/>
          <w:kern w:val="0"/>
          <w:lang w:val="en-GB"/>
        </w:rPr>
      </w:pPr>
      <w:r w:rsidRPr="00C21911">
        <w:rPr>
          <w:rFonts w:ascii="Arial" w:hAnsi="Arial" w:cs="Arial"/>
          <w:b/>
          <w:bCs/>
          <w:i/>
          <w:iCs/>
          <w:color w:val="000000"/>
          <w:kern w:val="0"/>
          <w:lang w:val="en-GB"/>
        </w:rPr>
        <w:t xml:space="preserve"> </w:t>
      </w:r>
      <w:r w:rsidR="00FE2ADB" w:rsidRPr="00C21911">
        <w:rPr>
          <w:rFonts w:ascii="Arial" w:hAnsi="Arial" w:cs="Arial"/>
          <w:b/>
          <w:bCs/>
          <w:color w:val="000000"/>
          <w:kern w:val="0"/>
          <w:lang w:val="en-GB"/>
        </w:rPr>
        <w:t>IC-</w:t>
      </w:r>
      <w:r w:rsidR="009365BD" w:rsidRPr="00C21911">
        <w:rPr>
          <w:rFonts w:ascii="Arial" w:hAnsi="Arial" w:cs="Arial"/>
          <w:b/>
          <w:bCs/>
          <w:color w:val="000000"/>
          <w:kern w:val="0"/>
          <w:lang w:val="en-GB"/>
        </w:rPr>
        <w:t xml:space="preserve"> 254</w:t>
      </w:r>
      <w:r w:rsidR="00FE2ADB" w:rsidRPr="00C21911">
        <w:rPr>
          <w:rFonts w:ascii="Arial" w:hAnsi="Arial" w:cs="Arial"/>
          <w:b/>
          <w:bCs/>
          <w:color w:val="000000"/>
          <w:kern w:val="0"/>
          <w:lang w:val="en-GB"/>
        </w:rPr>
        <w:t xml:space="preserve"> on </w:t>
      </w:r>
      <w:r w:rsidR="009365BD" w:rsidRPr="00C21911">
        <w:rPr>
          <w:rFonts w:ascii="Arial" w:hAnsi="Arial" w:cs="Arial"/>
          <w:b/>
          <w:bCs/>
          <w:color w:val="000000"/>
          <w:kern w:val="0"/>
          <w:lang w:val="en-GB"/>
        </w:rPr>
        <w:t>13</w:t>
      </w:r>
      <w:r w:rsidR="00FE2ADB" w:rsidRPr="00C21911">
        <w:rPr>
          <w:rFonts w:ascii="Arial" w:hAnsi="Arial" w:cs="Arial"/>
          <w:b/>
          <w:bCs/>
          <w:color w:val="000000"/>
          <w:kern w:val="0"/>
          <w:lang w:val="en-GB"/>
        </w:rPr>
        <w:t>/0</w:t>
      </w:r>
      <w:r w:rsidR="009365BD" w:rsidRPr="00C21911">
        <w:rPr>
          <w:rFonts w:ascii="Arial" w:hAnsi="Arial" w:cs="Arial"/>
          <w:b/>
          <w:bCs/>
          <w:color w:val="000000"/>
          <w:kern w:val="0"/>
          <w:lang w:val="en-GB"/>
        </w:rPr>
        <w:t>3</w:t>
      </w:r>
      <w:r w:rsidR="00FE2ADB" w:rsidRPr="00C21911">
        <w:rPr>
          <w:rFonts w:ascii="Arial" w:hAnsi="Arial" w:cs="Arial"/>
          <w:b/>
          <w:bCs/>
          <w:color w:val="000000"/>
          <w:kern w:val="0"/>
          <w:lang w:val="en-GB"/>
        </w:rPr>
        <w:t>/202</w:t>
      </w:r>
      <w:r w:rsidR="009365BD" w:rsidRPr="00C21911">
        <w:rPr>
          <w:rFonts w:ascii="Arial" w:hAnsi="Arial" w:cs="Arial"/>
          <w:b/>
          <w:bCs/>
          <w:color w:val="000000"/>
          <w:kern w:val="0"/>
          <w:lang w:val="en-GB"/>
        </w:rPr>
        <w:t>6</w:t>
      </w:r>
      <w:r w:rsidR="00FE2ADB" w:rsidRPr="00C21911">
        <w:rPr>
          <w:rFonts w:ascii="Arial" w:hAnsi="Arial" w:cs="Arial"/>
          <w:b/>
          <w:bCs/>
          <w:color w:val="000000"/>
          <w:kern w:val="0"/>
          <w:lang w:val="en-GB"/>
        </w:rPr>
        <w:t xml:space="preserve">.                               Hall - </w:t>
      </w:r>
      <w:r w:rsidR="009365BD" w:rsidRPr="00C21911">
        <w:rPr>
          <w:rFonts w:ascii="Arial" w:hAnsi="Arial" w:cs="Arial"/>
          <w:b/>
          <w:bCs/>
          <w:color w:val="000000"/>
          <w:kern w:val="0"/>
          <w:lang w:val="en-GB"/>
        </w:rPr>
        <w:t>ATLANTIIS</w:t>
      </w:r>
      <w:r w:rsidR="00FE2ADB" w:rsidRPr="00C21911">
        <w:rPr>
          <w:rFonts w:ascii="Arial" w:hAnsi="Arial" w:cs="Arial"/>
          <w:b/>
          <w:bCs/>
          <w:color w:val="000000"/>
          <w:kern w:val="0"/>
          <w:lang w:val="en-GB"/>
        </w:rPr>
        <w:t xml:space="preserve">                                    </w:t>
      </w:r>
    </w:p>
    <w:p w:rsidR="009365BD" w:rsidRPr="00C21911" w:rsidRDefault="009365BD" w:rsidP="00FE2ADB">
      <w:pPr>
        <w:autoSpaceDE w:val="0"/>
        <w:autoSpaceDN w:val="0"/>
        <w:adjustRightInd w:val="0"/>
        <w:rPr>
          <w:rFonts w:ascii="Arial" w:hAnsi="Arial" w:cs="Arial"/>
          <w:b/>
          <w:bCs/>
          <w:color w:val="000000"/>
          <w:kern w:val="0"/>
          <w:lang w:val="en-GB"/>
        </w:rPr>
      </w:pPr>
    </w:p>
    <w:p w:rsidR="00FE2ADB" w:rsidRPr="00C21911" w:rsidRDefault="00FE2ADB" w:rsidP="00FE2ADB">
      <w:pPr>
        <w:autoSpaceDE w:val="0"/>
        <w:autoSpaceDN w:val="0"/>
        <w:adjustRightInd w:val="0"/>
        <w:rPr>
          <w:rFonts w:ascii="Arial" w:hAnsi="Arial" w:cs="Arial"/>
          <w:b/>
          <w:bCs/>
          <w:color w:val="000000"/>
          <w:kern w:val="0"/>
          <w:lang w:val="en-GB"/>
        </w:rPr>
      </w:pPr>
      <w:r w:rsidRPr="00C21911">
        <w:rPr>
          <w:rFonts w:ascii="Arial" w:hAnsi="Arial" w:cs="Arial"/>
          <w:b/>
          <w:bCs/>
          <w:color w:val="000000"/>
          <w:kern w:val="0"/>
          <w:lang w:val="en-GB"/>
        </w:rPr>
        <w:t>At - 0</w:t>
      </w:r>
      <w:r w:rsidR="009365BD" w:rsidRPr="00C21911">
        <w:rPr>
          <w:rFonts w:ascii="Arial" w:hAnsi="Arial" w:cs="Arial"/>
          <w:b/>
          <w:bCs/>
          <w:color w:val="000000"/>
          <w:kern w:val="0"/>
          <w:lang w:val="en-GB"/>
        </w:rPr>
        <w:t>3</w:t>
      </w:r>
      <w:r w:rsidRPr="00C21911">
        <w:rPr>
          <w:rFonts w:ascii="Arial" w:hAnsi="Arial" w:cs="Arial"/>
          <w:b/>
          <w:bCs/>
          <w:color w:val="000000"/>
          <w:kern w:val="0"/>
          <w:lang w:val="en-GB"/>
        </w:rPr>
        <w:t xml:space="preserve">.15 PM - </w:t>
      </w:r>
      <w:r w:rsidR="009365BD" w:rsidRPr="00C21911">
        <w:rPr>
          <w:rFonts w:ascii="Arial" w:hAnsi="Arial" w:cs="Arial"/>
          <w:b/>
          <w:bCs/>
          <w:color w:val="000000"/>
          <w:kern w:val="0"/>
          <w:lang w:val="en-GB"/>
        </w:rPr>
        <w:t>4</w:t>
      </w:r>
      <w:r w:rsidRPr="00C21911">
        <w:rPr>
          <w:rFonts w:ascii="Arial" w:hAnsi="Arial" w:cs="Arial"/>
          <w:b/>
          <w:bCs/>
          <w:color w:val="000000"/>
          <w:kern w:val="0"/>
          <w:lang w:val="en-GB"/>
        </w:rPr>
        <w:t>.</w:t>
      </w:r>
      <w:r w:rsidR="009365BD" w:rsidRPr="00C21911">
        <w:rPr>
          <w:rFonts w:ascii="Arial" w:hAnsi="Arial" w:cs="Arial"/>
          <w:b/>
          <w:bCs/>
          <w:color w:val="000000"/>
          <w:kern w:val="0"/>
          <w:lang w:val="en-GB"/>
        </w:rPr>
        <w:t>2</w:t>
      </w:r>
      <w:r w:rsidRPr="00C21911">
        <w:rPr>
          <w:rFonts w:ascii="Arial" w:hAnsi="Arial" w:cs="Arial"/>
          <w:b/>
          <w:bCs/>
          <w:color w:val="000000"/>
          <w:kern w:val="0"/>
          <w:lang w:val="en-GB"/>
        </w:rPr>
        <w:t>5 PM</w:t>
      </w:r>
    </w:p>
    <w:p w:rsidR="002C5956" w:rsidRPr="00C21911" w:rsidRDefault="002C5956" w:rsidP="00FE2ADB">
      <w:pPr>
        <w:autoSpaceDE w:val="0"/>
        <w:autoSpaceDN w:val="0"/>
        <w:adjustRightInd w:val="0"/>
        <w:rPr>
          <w:rFonts w:ascii="Arial" w:hAnsi="Arial" w:cs="Arial"/>
          <w:b/>
          <w:bCs/>
          <w:color w:val="000000"/>
          <w:kern w:val="0"/>
          <w:lang w:val="en-GB"/>
        </w:rPr>
      </w:pPr>
    </w:p>
    <w:p w:rsidR="00FE2ADB" w:rsidRPr="00C21911" w:rsidRDefault="00FE2ADB" w:rsidP="00FE2ADB">
      <w:pPr>
        <w:rPr>
          <w:rFonts w:ascii="Arial" w:eastAsia="Times New Roman" w:hAnsi="Arial" w:cs="Arial"/>
          <w:color w:val="1D1D1D"/>
          <w:kern w:val="0"/>
          <w:lang w:eastAsia="en-GB"/>
          <w14:ligatures w14:val="none"/>
        </w:rPr>
      </w:pPr>
    </w:p>
    <w:p w:rsidR="00FE2ADB" w:rsidRPr="00C21911" w:rsidRDefault="00FE2ADB" w:rsidP="00FE2ADB">
      <w:pPr>
        <w:rPr>
          <w:rFonts w:ascii="Arial" w:eastAsia="Times New Roman" w:hAnsi="Arial" w:cs="Arial"/>
          <w:color w:val="1D1D1D"/>
          <w:kern w:val="0"/>
          <w:lang w:eastAsia="en-GB"/>
          <w14:ligatures w14:val="none"/>
        </w:rPr>
      </w:pPr>
    </w:p>
    <w:p w:rsidR="002C5956" w:rsidRPr="00C21911" w:rsidRDefault="002C5956" w:rsidP="002C5956">
      <w:pPr>
        <w:autoSpaceDE w:val="0"/>
        <w:autoSpaceDN w:val="0"/>
        <w:adjustRightInd w:val="0"/>
        <w:spacing w:line="360" w:lineRule="auto"/>
        <w:rPr>
          <w:rFonts w:ascii="Arial" w:hAnsi="Arial" w:cs="Arial"/>
          <w:color w:val="000000"/>
          <w:kern w:val="0"/>
          <w:lang w:val="en-GB"/>
        </w:rPr>
      </w:pPr>
      <w:r w:rsidRPr="00C21911">
        <w:rPr>
          <w:rFonts w:ascii="Arial" w:hAnsi="Arial" w:cs="Arial"/>
          <w:b/>
          <w:bCs/>
          <w:color w:val="000000"/>
          <w:kern w:val="0"/>
          <w:lang w:val="en-GB"/>
        </w:rPr>
        <w:t xml:space="preserve">Synopsis and Educational Objectives:  </w:t>
      </w:r>
      <w:r w:rsidRPr="00C21911">
        <w:rPr>
          <w:rFonts w:ascii="Arial" w:hAnsi="Arial" w:cs="Arial"/>
          <w:color w:val="000000"/>
          <w:kern w:val="0"/>
          <w:lang w:val="en-GB"/>
        </w:rPr>
        <w:t xml:space="preserve">A Vitreoretinal Surgeon shouldn't hope for a perfectly smooth day every time. Unexpected mishaps, </w:t>
      </w:r>
      <w:r w:rsidR="00C21911">
        <w:rPr>
          <w:rFonts w:ascii="Arial" w:hAnsi="Arial" w:cs="Arial"/>
          <w:color w:val="000000"/>
          <w:kern w:val="0"/>
          <w:lang w:val="en-GB"/>
        </w:rPr>
        <w:t xml:space="preserve">a </w:t>
      </w:r>
      <w:r w:rsidRPr="00C21911">
        <w:rPr>
          <w:rFonts w:ascii="Arial" w:hAnsi="Arial" w:cs="Arial"/>
          <w:color w:val="000000"/>
          <w:kern w:val="0"/>
          <w:lang w:val="en-GB"/>
        </w:rPr>
        <w:t>series of hiccups, and obstacles can arise, even in cases that appear straightforward, which may prolong the surgical procedure and sometimes make the prognosis unpredictable. This video-based instructional course will cover these kinds of unanticipated hurdles when dealing with cases of both fresh and chronic retinal detachments, intraoperative sudden kissing choroidal detachment, PDR with membrane proliferations, macular holes, vitreomacular tractions, large retained intraocular foreign bodies, scleral fixation of IOL, and glued IOL surgery, among others. Attendees will benefit from learning about the turning points that may complicate a simple case, thereby helping them anticipate and understand potential solutions and the best management strategies.</w:t>
      </w:r>
    </w:p>
    <w:p w:rsidR="002C5956" w:rsidRPr="00C21911" w:rsidRDefault="002C5956" w:rsidP="002C5956">
      <w:pPr>
        <w:autoSpaceDE w:val="0"/>
        <w:autoSpaceDN w:val="0"/>
        <w:adjustRightInd w:val="0"/>
        <w:spacing w:line="360" w:lineRule="auto"/>
        <w:rPr>
          <w:rFonts w:ascii="Arial" w:hAnsi="Arial" w:cs="Arial"/>
          <w:color w:val="000000"/>
          <w:kern w:val="0"/>
          <w:lang w:val="en-GB"/>
        </w:rPr>
      </w:pPr>
    </w:p>
    <w:p w:rsidR="002C5956" w:rsidRDefault="002C5956" w:rsidP="002C5956">
      <w:pPr>
        <w:autoSpaceDE w:val="0"/>
        <w:autoSpaceDN w:val="0"/>
        <w:adjustRightInd w:val="0"/>
        <w:spacing w:line="360" w:lineRule="auto"/>
        <w:rPr>
          <w:rFonts w:ascii="Arial" w:hAnsi="Arial" w:cs="Arial"/>
          <w:color w:val="000000"/>
          <w:kern w:val="0"/>
          <w:lang w:val="en-GB"/>
        </w:rPr>
      </w:pPr>
      <w:r w:rsidRPr="00C21911">
        <w:rPr>
          <w:rFonts w:ascii="Arial" w:hAnsi="Arial" w:cs="Arial"/>
          <w:color w:val="000000"/>
          <w:kern w:val="0"/>
          <w:lang w:val="en-GB"/>
        </w:rPr>
        <w:t xml:space="preserve">Resume: </w:t>
      </w:r>
      <w:r w:rsidR="009E1AE7" w:rsidRPr="00C21911">
        <w:rPr>
          <w:rFonts w:ascii="Arial" w:hAnsi="Arial" w:cs="Arial"/>
          <w:color w:val="000000"/>
          <w:kern w:val="0"/>
          <w:lang w:val="en-GB"/>
        </w:rPr>
        <w:t xml:space="preserve">Dr </w:t>
      </w:r>
      <w:proofErr w:type="spellStart"/>
      <w:r w:rsidR="009E1AE7" w:rsidRPr="00C21911">
        <w:rPr>
          <w:rFonts w:ascii="Arial" w:hAnsi="Arial" w:cs="Arial"/>
          <w:color w:val="000000"/>
          <w:kern w:val="0"/>
          <w:lang w:val="en-GB"/>
        </w:rPr>
        <w:t>Subhendu</w:t>
      </w:r>
      <w:proofErr w:type="spellEnd"/>
      <w:r w:rsidR="009E1AE7" w:rsidRPr="00C21911">
        <w:rPr>
          <w:rFonts w:ascii="Arial" w:hAnsi="Arial" w:cs="Arial"/>
          <w:color w:val="000000"/>
          <w:kern w:val="0"/>
          <w:lang w:val="en-GB"/>
        </w:rPr>
        <w:t xml:space="preserve"> Kumar</w:t>
      </w:r>
      <w:r w:rsidR="009E1AE7" w:rsidRPr="00C21911">
        <w:rPr>
          <w:rFonts w:ascii="Arial" w:hAnsi="Arial" w:cs="Arial"/>
          <w:i/>
          <w:iCs/>
          <w:color w:val="000000"/>
          <w:kern w:val="0"/>
          <w:lang w:val="en-GB"/>
        </w:rPr>
        <w:t xml:space="preserve"> </w:t>
      </w:r>
      <w:r w:rsidR="009E1AE7" w:rsidRPr="00C21911">
        <w:rPr>
          <w:rFonts w:ascii="Arial" w:hAnsi="Arial" w:cs="Arial"/>
          <w:color w:val="000000"/>
          <w:kern w:val="0"/>
          <w:lang w:val="en-GB"/>
        </w:rPr>
        <w:t>Boral</w:t>
      </w:r>
      <w:r w:rsidRPr="00C21911">
        <w:rPr>
          <w:rFonts w:ascii="Arial" w:hAnsi="Arial" w:cs="Arial"/>
          <w:color w:val="000000"/>
          <w:kern w:val="0"/>
          <w:lang w:val="en-GB"/>
        </w:rPr>
        <w:t xml:space="preserve"> is a</w:t>
      </w:r>
      <w:r w:rsidR="009E1AE7" w:rsidRPr="00C21911">
        <w:rPr>
          <w:rFonts w:ascii="Arial" w:hAnsi="Arial" w:cs="Arial"/>
          <w:color w:val="000000"/>
          <w:kern w:val="0"/>
          <w:lang w:val="en-GB"/>
        </w:rPr>
        <w:t>n</w:t>
      </w:r>
      <w:r w:rsidRPr="00C21911">
        <w:rPr>
          <w:rFonts w:ascii="Arial" w:hAnsi="Arial" w:cs="Arial"/>
          <w:color w:val="000000"/>
          <w:kern w:val="0"/>
          <w:lang w:val="en-GB"/>
        </w:rPr>
        <w:t xml:space="preserve"> MD (AIIMS), DNB, FASRS (USA), and a senior consultant &amp; trainer in a tertiary eye centre for the last 24 years. He received </w:t>
      </w:r>
      <w:r w:rsidR="00E938D4">
        <w:rPr>
          <w:rFonts w:ascii="Arial" w:hAnsi="Arial" w:cs="Arial"/>
          <w:color w:val="000000"/>
          <w:kern w:val="0"/>
          <w:lang w:val="en-GB"/>
        </w:rPr>
        <w:t xml:space="preserve">the </w:t>
      </w:r>
      <w:r w:rsidRPr="00C21911">
        <w:rPr>
          <w:rFonts w:ascii="Arial" w:hAnsi="Arial" w:cs="Arial"/>
          <w:color w:val="000000"/>
          <w:kern w:val="0"/>
          <w:lang w:val="en-GB"/>
        </w:rPr>
        <w:t>State's Best paper award (twice), C.S. Reshmi Best Video Award &amp; Best paper in retina vitreous session (AIOC), Best Video Award from State, D</w:t>
      </w:r>
      <w:r w:rsidR="00C21911">
        <w:rPr>
          <w:rFonts w:ascii="Arial" w:hAnsi="Arial" w:cs="Arial"/>
          <w:color w:val="000000"/>
          <w:kern w:val="0"/>
          <w:lang w:val="en-GB"/>
        </w:rPr>
        <w:t xml:space="preserve">elhi </w:t>
      </w:r>
      <w:r w:rsidRPr="00C21911">
        <w:rPr>
          <w:rFonts w:ascii="Arial" w:hAnsi="Arial" w:cs="Arial"/>
          <w:color w:val="000000"/>
          <w:kern w:val="0"/>
          <w:lang w:val="en-GB"/>
        </w:rPr>
        <w:t>O</w:t>
      </w:r>
      <w:r w:rsidR="00C21911">
        <w:rPr>
          <w:rFonts w:ascii="Arial" w:hAnsi="Arial" w:cs="Arial"/>
          <w:color w:val="000000"/>
          <w:kern w:val="0"/>
          <w:lang w:val="en-GB"/>
        </w:rPr>
        <w:t xml:space="preserve">phthalmic </w:t>
      </w:r>
      <w:r w:rsidRPr="00C21911">
        <w:rPr>
          <w:rFonts w:ascii="Arial" w:hAnsi="Arial" w:cs="Arial"/>
          <w:color w:val="000000"/>
          <w:kern w:val="0"/>
          <w:lang w:val="en-GB"/>
        </w:rPr>
        <w:t>S</w:t>
      </w:r>
      <w:r w:rsidR="00C21911">
        <w:rPr>
          <w:rFonts w:ascii="Arial" w:hAnsi="Arial" w:cs="Arial"/>
          <w:color w:val="000000"/>
          <w:kern w:val="0"/>
          <w:lang w:val="en-GB"/>
        </w:rPr>
        <w:t>ociety</w:t>
      </w:r>
      <w:r w:rsidRPr="00C21911">
        <w:rPr>
          <w:rFonts w:ascii="Arial" w:hAnsi="Arial" w:cs="Arial"/>
          <w:color w:val="000000"/>
          <w:kern w:val="0"/>
          <w:lang w:val="en-GB"/>
        </w:rPr>
        <w:t xml:space="preserve">, </w:t>
      </w:r>
      <w:proofErr w:type="spellStart"/>
      <w:r w:rsidRPr="00C21911">
        <w:rPr>
          <w:rFonts w:ascii="Arial" w:hAnsi="Arial" w:cs="Arial"/>
          <w:color w:val="000000"/>
          <w:kern w:val="0"/>
          <w:lang w:val="en-GB"/>
        </w:rPr>
        <w:t>V</w:t>
      </w:r>
      <w:r w:rsidR="009E1AE7" w:rsidRPr="00C21911">
        <w:rPr>
          <w:rFonts w:ascii="Arial" w:hAnsi="Arial" w:cs="Arial"/>
          <w:color w:val="000000"/>
          <w:kern w:val="0"/>
          <w:lang w:val="en-GB"/>
        </w:rPr>
        <w:t>itreo</w:t>
      </w:r>
      <w:proofErr w:type="spellEnd"/>
      <w:r w:rsidR="009E1AE7" w:rsidRPr="00C21911">
        <w:rPr>
          <w:rFonts w:ascii="Arial" w:hAnsi="Arial" w:cs="Arial"/>
          <w:color w:val="000000"/>
          <w:kern w:val="0"/>
          <w:lang w:val="en-GB"/>
        </w:rPr>
        <w:t>-</w:t>
      </w:r>
      <w:r w:rsidRPr="00C21911">
        <w:rPr>
          <w:rFonts w:ascii="Arial" w:hAnsi="Arial" w:cs="Arial"/>
          <w:color w:val="000000"/>
          <w:kern w:val="0"/>
          <w:lang w:val="en-GB"/>
        </w:rPr>
        <w:t>R</w:t>
      </w:r>
      <w:r w:rsidR="009E1AE7" w:rsidRPr="00C21911">
        <w:rPr>
          <w:rFonts w:ascii="Arial" w:hAnsi="Arial" w:cs="Arial"/>
          <w:color w:val="000000"/>
          <w:kern w:val="0"/>
          <w:lang w:val="en-GB"/>
        </w:rPr>
        <w:t xml:space="preserve">etina </w:t>
      </w:r>
      <w:r w:rsidRPr="00C21911">
        <w:rPr>
          <w:rFonts w:ascii="Arial" w:hAnsi="Arial" w:cs="Arial"/>
          <w:color w:val="000000"/>
          <w:kern w:val="0"/>
          <w:lang w:val="en-GB"/>
        </w:rPr>
        <w:t>S</w:t>
      </w:r>
      <w:r w:rsidR="009E1AE7" w:rsidRPr="00C21911">
        <w:rPr>
          <w:rFonts w:ascii="Arial" w:hAnsi="Arial" w:cs="Arial"/>
          <w:color w:val="000000"/>
          <w:kern w:val="0"/>
          <w:lang w:val="en-GB"/>
        </w:rPr>
        <w:t xml:space="preserve">ociety of </w:t>
      </w:r>
      <w:r w:rsidRPr="00C21911">
        <w:rPr>
          <w:rFonts w:ascii="Arial" w:hAnsi="Arial" w:cs="Arial"/>
          <w:color w:val="000000"/>
          <w:kern w:val="0"/>
          <w:lang w:val="en-GB"/>
        </w:rPr>
        <w:t>I</w:t>
      </w:r>
      <w:r w:rsidR="009E1AE7" w:rsidRPr="00C21911">
        <w:rPr>
          <w:rFonts w:ascii="Arial" w:hAnsi="Arial" w:cs="Arial"/>
          <w:color w:val="000000"/>
          <w:kern w:val="0"/>
          <w:lang w:val="en-GB"/>
        </w:rPr>
        <w:t>ndia</w:t>
      </w:r>
      <w:r w:rsidRPr="00C21911">
        <w:rPr>
          <w:rFonts w:ascii="Arial" w:hAnsi="Arial" w:cs="Arial"/>
          <w:color w:val="000000"/>
          <w:kern w:val="0"/>
          <w:lang w:val="en-GB"/>
        </w:rPr>
        <w:t>,</w:t>
      </w:r>
      <w:r w:rsidR="009E1AE7" w:rsidRPr="00C21911">
        <w:rPr>
          <w:rFonts w:ascii="Arial" w:hAnsi="Arial" w:cs="Arial"/>
          <w:color w:val="000000"/>
          <w:kern w:val="0"/>
          <w:lang w:val="en-GB"/>
        </w:rPr>
        <w:t xml:space="preserve"> Kolkata Academy of Ophthalmology,</w:t>
      </w:r>
      <w:r w:rsidRPr="00C21911">
        <w:rPr>
          <w:rFonts w:ascii="Arial" w:hAnsi="Arial" w:cs="Arial"/>
          <w:color w:val="000000"/>
          <w:kern w:val="0"/>
          <w:lang w:val="en-GB"/>
        </w:rPr>
        <w:t xml:space="preserve"> EURETINA (thrice), ASRS (Rhett Buckler Award, twice), ASRS Senior Honour Award</w:t>
      </w:r>
      <w:r w:rsidR="00C21911">
        <w:rPr>
          <w:rFonts w:ascii="Arial" w:hAnsi="Arial" w:cs="Arial"/>
          <w:color w:val="000000"/>
          <w:kern w:val="0"/>
          <w:lang w:val="en-GB"/>
        </w:rPr>
        <w:t>. He is the</w:t>
      </w:r>
      <w:r w:rsidRPr="00C21911">
        <w:rPr>
          <w:rFonts w:ascii="Arial" w:hAnsi="Arial" w:cs="Arial"/>
          <w:color w:val="000000"/>
          <w:kern w:val="0"/>
          <w:lang w:val="en-GB"/>
        </w:rPr>
        <w:t xml:space="preserve"> invited speaker and chief instructor in </w:t>
      </w:r>
      <w:r w:rsidR="00C21911">
        <w:rPr>
          <w:rFonts w:ascii="Arial" w:hAnsi="Arial" w:cs="Arial"/>
          <w:color w:val="000000"/>
          <w:kern w:val="0"/>
          <w:lang w:val="en-GB"/>
        </w:rPr>
        <w:t xml:space="preserve">multiple </w:t>
      </w:r>
      <w:r w:rsidRPr="00C21911">
        <w:rPr>
          <w:rFonts w:ascii="Arial" w:hAnsi="Arial" w:cs="Arial"/>
          <w:color w:val="000000"/>
          <w:kern w:val="0"/>
          <w:lang w:val="en-GB"/>
        </w:rPr>
        <w:t xml:space="preserve">national &amp; international conferences and </w:t>
      </w:r>
      <w:r w:rsidR="00C21911">
        <w:rPr>
          <w:rFonts w:ascii="Arial" w:hAnsi="Arial" w:cs="Arial"/>
          <w:color w:val="000000"/>
          <w:kern w:val="0"/>
          <w:lang w:val="en-GB"/>
        </w:rPr>
        <w:t xml:space="preserve">the </w:t>
      </w:r>
      <w:r w:rsidRPr="00C21911">
        <w:rPr>
          <w:rFonts w:ascii="Arial" w:hAnsi="Arial" w:cs="Arial"/>
          <w:color w:val="000000"/>
          <w:kern w:val="0"/>
          <w:lang w:val="en-GB"/>
        </w:rPr>
        <w:t>P</w:t>
      </w:r>
      <w:r w:rsidR="00C21911">
        <w:rPr>
          <w:rFonts w:ascii="Arial" w:hAnsi="Arial" w:cs="Arial"/>
          <w:color w:val="000000"/>
          <w:kern w:val="0"/>
          <w:lang w:val="en-GB"/>
        </w:rPr>
        <w:t xml:space="preserve">rincipal </w:t>
      </w:r>
      <w:r w:rsidRPr="00C21911">
        <w:rPr>
          <w:rFonts w:ascii="Arial" w:hAnsi="Arial" w:cs="Arial"/>
          <w:color w:val="000000"/>
          <w:kern w:val="0"/>
          <w:lang w:val="en-GB"/>
        </w:rPr>
        <w:t>I</w:t>
      </w:r>
      <w:r w:rsidR="00C21911">
        <w:rPr>
          <w:rFonts w:ascii="Arial" w:hAnsi="Arial" w:cs="Arial"/>
          <w:color w:val="000000"/>
          <w:kern w:val="0"/>
          <w:lang w:val="en-GB"/>
        </w:rPr>
        <w:t>nvestigator</w:t>
      </w:r>
      <w:r w:rsidRPr="00C21911">
        <w:rPr>
          <w:rFonts w:ascii="Arial" w:hAnsi="Arial" w:cs="Arial"/>
          <w:color w:val="000000"/>
          <w:kern w:val="0"/>
          <w:lang w:val="en-GB"/>
        </w:rPr>
        <w:t xml:space="preserve"> of many </w:t>
      </w:r>
      <w:r w:rsidR="00C21911">
        <w:rPr>
          <w:rFonts w:ascii="Arial" w:hAnsi="Arial" w:cs="Arial"/>
          <w:color w:val="000000"/>
          <w:kern w:val="0"/>
          <w:lang w:val="en-GB"/>
        </w:rPr>
        <w:t xml:space="preserve">clinical </w:t>
      </w:r>
      <w:r w:rsidRPr="00C21911">
        <w:rPr>
          <w:rFonts w:ascii="Arial" w:hAnsi="Arial" w:cs="Arial"/>
          <w:color w:val="000000"/>
          <w:kern w:val="0"/>
          <w:lang w:val="en-GB"/>
        </w:rPr>
        <w:t xml:space="preserve">trials. He has </w:t>
      </w:r>
      <w:r w:rsidR="00C21911">
        <w:rPr>
          <w:rFonts w:ascii="Arial" w:hAnsi="Arial" w:cs="Arial"/>
          <w:color w:val="000000"/>
          <w:kern w:val="0"/>
          <w:lang w:val="en-GB"/>
        </w:rPr>
        <w:t xml:space="preserve">70 </w:t>
      </w:r>
      <w:r w:rsidRPr="00C21911">
        <w:rPr>
          <w:rFonts w:ascii="Arial" w:hAnsi="Arial" w:cs="Arial"/>
          <w:color w:val="000000"/>
          <w:kern w:val="0"/>
          <w:lang w:val="en-GB"/>
        </w:rPr>
        <w:t>publications in many peer-reviewed journals</w:t>
      </w:r>
      <w:r w:rsidR="00C21911">
        <w:rPr>
          <w:rFonts w:ascii="Arial" w:hAnsi="Arial" w:cs="Arial"/>
          <w:color w:val="000000"/>
          <w:kern w:val="0"/>
          <w:lang w:val="en-GB"/>
        </w:rPr>
        <w:t xml:space="preserve">. </w:t>
      </w:r>
      <w:r w:rsidRPr="00C21911">
        <w:rPr>
          <w:rFonts w:ascii="Arial" w:hAnsi="Arial" w:cs="Arial"/>
          <w:color w:val="000000"/>
          <w:kern w:val="0"/>
          <w:lang w:val="en-GB"/>
        </w:rPr>
        <w:t xml:space="preserve"> </w:t>
      </w:r>
      <w:r w:rsidR="00C21911">
        <w:rPr>
          <w:rFonts w:ascii="Arial" w:hAnsi="Arial" w:cs="Arial"/>
          <w:color w:val="000000"/>
          <w:kern w:val="0"/>
          <w:lang w:val="en-GB"/>
        </w:rPr>
        <w:t xml:space="preserve">He is the pioneer of popularising use of rt-PA in vitreoretinal </w:t>
      </w:r>
      <w:r w:rsidR="008C6401">
        <w:rPr>
          <w:rFonts w:ascii="Arial" w:hAnsi="Arial" w:cs="Arial"/>
          <w:color w:val="000000"/>
          <w:kern w:val="0"/>
          <w:lang w:val="en-GB"/>
        </w:rPr>
        <w:t xml:space="preserve">surgery </w:t>
      </w:r>
      <w:r w:rsidR="00C21911">
        <w:rPr>
          <w:rFonts w:ascii="Arial" w:hAnsi="Arial" w:cs="Arial"/>
          <w:color w:val="000000"/>
          <w:kern w:val="0"/>
          <w:lang w:val="en-GB"/>
        </w:rPr>
        <w:t xml:space="preserve">in India and took a lead role in </w:t>
      </w:r>
      <w:proofErr w:type="spellStart"/>
      <w:r w:rsidR="00C21911">
        <w:rPr>
          <w:rFonts w:ascii="Arial" w:hAnsi="Arial" w:cs="Arial"/>
          <w:color w:val="000000"/>
          <w:kern w:val="0"/>
          <w:lang w:val="en-GB"/>
        </w:rPr>
        <w:t>Submacular</w:t>
      </w:r>
      <w:proofErr w:type="spellEnd"/>
      <w:r w:rsidR="00C21911">
        <w:rPr>
          <w:rFonts w:ascii="Arial" w:hAnsi="Arial" w:cs="Arial"/>
          <w:color w:val="000000"/>
          <w:kern w:val="0"/>
          <w:lang w:val="en-GB"/>
        </w:rPr>
        <w:t xml:space="preserve"> surgeries in the country. He </w:t>
      </w:r>
      <w:r w:rsidRPr="00C21911">
        <w:rPr>
          <w:rFonts w:ascii="Arial" w:hAnsi="Arial" w:cs="Arial"/>
          <w:color w:val="000000"/>
          <w:kern w:val="0"/>
          <w:lang w:val="en-GB"/>
        </w:rPr>
        <w:t xml:space="preserve">is the Editor-in-Chief of a surgical video atlas and a </w:t>
      </w:r>
      <w:proofErr w:type="spellStart"/>
      <w:r w:rsidRPr="00C21911">
        <w:rPr>
          <w:rFonts w:ascii="Arial" w:hAnsi="Arial" w:cs="Arial"/>
          <w:color w:val="000000"/>
          <w:kern w:val="0"/>
          <w:lang w:val="en-GB"/>
        </w:rPr>
        <w:t>vitreoretina</w:t>
      </w:r>
      <w:proofErr w:type="spellEnd"/>
      <w:r w:rsidRPr="00C21911">
        <w:rPr>
          <w:rFonts w:ascii="Arial" w:hAnsi="Arial" w:cs="Arial"/>
          <w:color w:val="000000"/>
          <w:kern w:val="0"/>
          <w:lang w:val="en-GB"/>
        </w:rPr>
        <w:t xml:space="preserve"> textbook</w:t>
      </w:r>
      <w:r w:rsidR="00C21911">
        <w:rPr>
          <w:rFonts w:ascii="Arial" w:hAnsi="Arial" w:cs="Arial"/>
          <w:color w:val="000000"/>
          <w:kern w:val="0"/>
          <w:lang w:val="en-GB"/>
        </w:rPr>
        <w:t xml:space="preserve"> (Retina &amp; Vitreous Surgeries – A practical guide for theory, practice and management)</w:t>
      </w:r>
      <w:r w:rsidRPr="00C21911">
        <w:rPr>
          <w:rFonts w:ascii="Arial" w:hAnsi="Arial" w:cs="Arial"/>
          <w:color w:val="000000"/>
          <w:kern w:val="0"/>
          <w:lang w:val="en-GB"/>
        </w:rPr>
        <w:t>.</w:t>
      </w:r>
    </w:p>
    <w:p w:rsidR="00EC7D8B" w:rsidRPr="00C21911" w:rsidRDefault="00EC7D8B" w:rsidP="002C5956">
      <w:pPr>
        <w:autoSpaceDE w:val="0"/>
        <w:autoSpaceDN w:val="0"/>
        <w:adjustRightInd w:val="0"/>
        <w:spacing w:line="360" w:lineRule="auto"/>
        <w:rPr>
          <w:rFonts w:ascii="Arial" w:hAnsi="Arial" w:cs="Arial"/>
          <w:color w:val="000000"/>
          <w:kern w:val="0"/>
          <w:lang w:val="en-GB"/>
        </w:rPr>
      </w:pPr>
    </w:p>
    <w:p w:rsidR="00FE2ADB" w:rsidRPr="00E938D4" w:rsidRDefault="00E938D4" w:rsidP="00FE2ADB">
      <w:pPr>
        <w:rPr>
          <w:rFonts w:ascii="Arial" w:eastAsia="Times New Roman" w:hAnsi="Arial" w:cs="Arial"/>
          <w:b/>
          <w:bCs/>
          <w:color w:val="1D1D1D"/>
          <w:kern w:val="0"/>
          <w:lang w:eastAsia="en-GB"/>
          <w14:ligatures w14:val="none"/>
        </w:rPr>
      </w:pPr>
      <w:r w:rsidRPr="00E938D4">
        <w:rPr>
          <w:rFonts w:ascii="Arial" w:eastAsia="Times New Roman" w:hAnsi="Arial" w:cs="Arial"/>
          <w:b/>
          <w:bCs/>
          <w:color w:val="1D1D1D"/>
          <w:kern w:val="0"/>
          <w:lang w:eastAsia="en-GB"/>
          <w14:ligatures w14:val="none"/>
        </w:rPr>
        <w:lastRenderedPageBreak/>
        <w:t>Topics:</w:t>
      </w:r>
      <w:r w:rsidR="00EC7D8B">
        <w:rPr>
          <w:rFonts w:ascii="Arial" w:eastAsia="Times New Roman" w:hAnsi="Arial" w:cs="Arial"/>
          <w:b/>
          <w:bCs/>
          <w:color w:val="1D1D1D"/>
          <w:kern w:val="0"/>
          <w:lang w:eastAsia="en-GB"/>
          <w14:ligatures w14:val="none"/>
        </w:rPr>
        <w:t xml:space="preserve"> [Duration for each speaker – 7 minute]</w:t>
      </w:r>
    </w:p>
    <w:p w:rsidR="00E938D4" w:rsidRPr="00C21911" w:rsidRDefault="00E938D4" w:rsidP="00FE2ADB">
      <w:pPr>
        <w:rPr>
          <w:rFonts w:ascii="Arial" w:eastAsia="Times New Roman" w:hAnsi="Arial" w:cs="Arial"/>
          <w:color w:val="1D1D1D"/>
          <w:kern w:val="0"/>
          <w:lang w:eastAsia="en-GB"/>
          <w14:ligatures w14:val="none"/>
        </w:rPr>
      </w:pPr>
    </w:p>
    <w:p w:rsidR="005F23DC" w:rsidRPr="00C21911" w:rsidRDefault="00D2675B" w:rsidP="00D2675B">
      <w:pPr>
        <w:rPr>
          <w:rFonts w:ascii="Arial" w:hAnsi="Arial" w:cs="Arial"/>
          <w:color w:val="000000"/>
          <w:kern w:val="0"/>
          <w:lang w:val="en-GB"/>
        </w:rPr>
      </w:pPr>
      <w:r w:rsidRPr="00C21911">
        <w:rPr>
          <w:rFonts w:ascii="Arial" w:hAnsi="Arial" w:cs="Arial"/>
          <w:color w:val="000000"/>
          <w:kern w:val="0"/>
          <w:lang w:val="en-GB"/>
        </w:rPr>
        <w:t>1.</w:t>
      </w:r>
      <w:r w:rsidR="005F23DC" w:rsidRPr="00C21911">
        <w:rPr>
          <w:rFonts w:ascii="Arial" w:hAnsi="Arial" w:cs="Arial"/>
          <w:color w:val="000000"/>
          <w:kern w:val="0"/>
          <w:lang w:val="en-GB"/>
        </w:rPr>
        <w:t xml:space="preserve">Dr </w:t>
      </w:r>
      <w:proofErr w:type="spellStart"/>
      <w:r w:rsidR="005F23DC" w:rsidRPr="00C21911">
        <w:rPr>
          <w:rFonts w:ascii="Arial" w:hAnsi="Arial" w:cs="Arial"/>
          <w:color w:val="000000"/>
          <w:kern w:val="0"/>
          <w:lang w:val="en-GB"/>
        </w:rPr>
        <w:t>Subhendu</w:t>
      </w:r>
      <w:proofErr w:type="spellEnd"/>
      <w:r w:rsidR="005F23DC" w:rsidRPr="00C21911">
        <w:rPr>
          <w:rFonts w:ascii="Arial" w:hAnsi="Arial" w:cs="Arial"/>
          <w:i/>
          <w:iCs/>
          <w:color w:val="000000"/>
          <w:kern w:val="0"/>
          <w:lang w:val="en-GB"/>
        </w:rPr>
        <w:t xml:space="preserve"> </w:t>
      </w:r>
      <w:r w:rsidR="005F23DC" w:rsidRPr="00C21911">
        <w:rPr>
          <w:rFonts w:ascii="Arial" w:hAnsi="Arial" w:cs="Arial"/>
          <w:color w:val="000000"/>
          <w:kern w:val="0"/>
          <w:lang w:val="en-GB"/>
        </w:rPr>
        <w:t>Boral –</w:t>
      </w:r>
    </w:p>
    <w:p w:rsidR="009365BD" w:rsidRPr="00C21911" w:rsidRDefault="009365BD" w:rsidP="00D2675B">
      <w:pPr>
        <w:rPr>
          <w:rFonts w:ascii="Arial" w:hAnsi="Arial" w:cs="Arial"/>
          <w:color w:val="000000"/>
          <w:kern w:val="0"/>
          <w:lang w:val="en-GB"/>
        </w:rPr>
      </w:pPr>
    </w:p>
    <w:p w:rsidR="009365BD" w:rsidRPr="00C21911" w:rsidRDefault="009365BD" w:rsidP="009365BD">
      <w:pPr>
        <w:spacing w:line="360" w:lineRule="auto"/>
        <w:rPr>
          <w:rFonts w:ascii="Arial" w:hAnsi="Arial" w:cs="Arial"/>
          <w:color w:val="000000"/>
          <w:kern w:val="0"/>
          <w:lang w:val="en-GB"/>
        </w:rPr>
      </w:pPr>
      <w:r w:rsidRPr="00C21911">
        <w:rPr>
          <w:rFonts w:ascii="Arial" w:hAnsi="Arial" w:cs="Arial"/>
          <w:color w:val="000000"/>
          <w:kern w:val="0"/>
          <w:lang w:val="en-GB"/>
        </w:rPr>
        <w:t xml:space="preserve">   a) Operating on an elevated macula</w:t>
      </w:r>
    </w:p>
    <w:p w:rsidR="009365BD" w:rsidRPr="00C21911" w:rsidRDefault="009365BD" w:rsidP="009365BD">
      <w:pPr>
        <w:spacing w:line="360" w:lineRule="auto"/>
        <w:rPr>
          <w:rFonts w:ascii="Arial" w:hAnsi="Arial" w:cs="Arial"/>
          <w:color w:val="000000"/>
          <w:kern w:val="0"/>
          <w:lang w:val="en-GB"/>
        </w:rPr>
      </w:pPr>
      <w:r w:rsidRPr="00C21911">
        <w:rPr>
          <w:rFonts w:ascii="Arial" w:hAnsi="Arial" w:cs="Arial"/>
          <w:color w:val="000000"/>
          <w:kern w:val="0"/>
          <w:lang w:val="en-GB"/>
        </w:rPr>
        <w:t xml:space="preserve">   b) </w:t>
      </w:r>
      <w:proofErr w:type="spellStart"/>
      <w:r w:rsidRPr="00C21911">
        <w:rPr>
          <w:rFonts w:ascii="Arial" w:hAnsi="Arial" w:cs="Arial"/>
          <w:color w:val="000000"/>
          <w:kern w:val="0"/>
          <w:lang w:val="en-GB"/>
        </w:rPr>
        <w:t>Submacular</w:t>
      </w:r>
      <w:proofErr w:type="spellEnd"/>
      <w:r w:rsidRPr="00C21911">
        <w:rPr>
          <w:rFonts w:ascii="Arial" w:hAnsi="Arial" w:cs="Arial"/>
          <w:color w:val="000000"/>
          <w:kern w:val="0"/>
          <w:lang w:val="en-GB"/>
        </w:rPr>
        <w:t xml:space="preserve"> BBG dye</w:t>
      </w:r>
    </w:p>
    <w:p w:rsidR="009365BD" w:rsidRPr="00C21911" w:rsidRDefault="009365BD" w:rsidP="009365BD">
      <w:pPr>
        <w:spacing w:line="360" w:lineRule="auto"/>
        <w:rPr>
          <w:rFonts w:ascii="Arial" w:hAnsi="Arial" w:cs="Arial"/>
          <w:color w:val="000000"/>
          <w:kern w:val="0"/>
          <w:lang w:val="en-GB"/>
        </w:rPr>
      </w:pPr>
      <w:r w:rsidRPr="00C21911">
        <w:rPr>
          <w:rFonts w:ascii="Arial" w:hAnsi="Arial" w:cs="Arial"/>
          <w:color w:val="000000"/>
          <w:kern w:val="0"/>
          <w:lang w:val="en-GB"/>
        </w:rPr>
        <w:t xml:space="preserve">   c) Innumerable Intraocular Foreign Bodies</w:t>
      </w:r>
    </w:p>
    <w:p w:rsidR="005F23DC" w:rsidRPr="00C21911" w:rsidRDefault="005F23DC" w:rsidP="00FE2ADB">
      <w:pPr>
        <w:rPr>
          <w:rFonts w:ascii="Arial" w:eastAsia="Times New Roman" w:hAnsi="Arial" w:cs="Arial"/>
          <w:color w:val="1D1D1D"/>
          <w:kern w:val="0"/>
          <w:lang w:eastAsia="en-GB"/>
          <w14:ligatures w14:val="none"/>
        </w:rPr>
      </w:pPr>
    </w:p>
    <w:p w:rsidR="00D2675B" w:rsidRPr="00C21911" w:rsidRDefault="00D2675B" w:rsidP="00FE2ADB">
      <w:pPr>
        <w:rPr>
          <w:rFonts w:ascii="Arial" w:hAnsi="Arial" w:cs="Arial"/>
          <w:i/>
          <w:iCs/>
          <w:color w:val="000000"/>
          <w:kern w:val="0"/>
          <w:lang w:val="en-GB"/>
        </w:rPr>
      </w:pPr>
      <w:r w:rsidRPr="00C21911">
        <w:rPr>
          <w:rFonts w:ascii="Arial" w:hAnsi="Arial" w:cs="Arial"/>
          <w:color w:val="000000"/>
          <w:kern w:val="0"/>
          <w:lang w:val="en-GB"/>
        </w:rPr>
        <w:t>2.</w:t>
      </w:r>
      <w:r w:rsidR="00E938D4">
        <w:rPr>
          <w:rFonts w:ascii="Arial" w:hAnsi="Arial" w:cs="Arial"/>
          <w:color w:val="000000"/>
          <w:kern w:val="0"/>
          <w:lang w:val="en-GB"/>
        </w:rPr>
        <w:t xml:space="preserve"> </w:t>
      </w:r>
      <w:r w:rsidR="005F23DC" w:rsidRPr="00C21911">
        <w:rPr>
          <w:rFonts w:ascii="Arial" w:hAnsi="Arial" w:cs="Arial"/>
          <w:color w:val="000000"/>
          <w:kern w:val="0"/>
          <w:lang w:val="en-GB"/>
        </w:rPr>
        <w:t>Dr Raja Rami Reddy</w:t>
      </w:r>
      <w:r w:rsidR="005F23DC" w:rsidRPr="00C21911">
        <w:rPr>
          <w:rFonts w:ascii="Arial" w:hAnsi="Arial" w:cs="Arial"/>
          <w:i/>
          <w:iCs/>
          <w:color w:val="000000"/>
          <w:kern w:val="0"/>
          <w:lang w:val="en-GB"/>
        </w:rPr>
        <w:t xml:space="preserve"> </w:t>
      </w:r>
      <w:r w:rsidRPr="00C21911">
        <w:rPr>
          <w:rFonts w:ascii="Arial" w:hAnsi="Arial" w:cs="Arial"/>
          <w:i/>
          <w:iCs/>
          <w:color w:val="000000"/>
          <w:kern w:val="0"/>
          <w:lang w:val="en-GB"/>
        </w:rPr>
        <w:t>–</w:t>
      </w:r>
      <w:r w:rsidR="005F23DC" w:rsidRPr="00C21911">
        <w:rPr>
          <w:rFonts w:ascii="Arial" w:hAnsi="Arial" w:cs="Arial"/>
          <w:i/>
          <w:iCs/>
          <w:color w:val="000000"/>
          <w:kern w:val="0"/>
          <w:lang w:val="en-GB"/>
        </w:rPr>
        <w:t xml:space="preserve"> </w:t>
      </w:r>
    </w:p>
    <w:p w:rsidR="009365BD" w:rsidRPr="00C21911" w:rsidRDefault="009365BD" w:rsidP="00FE2ADB">
      <w:pPr>
        <w:rPr>
          <w:rFonts w:ascii="Arial" w:hAnsi="Arial" w:cs="Arial"/>
          <w:i/>
          <w:iCs/>
          <w:color w:val="000000"/>
          <w:kern w:val="0"/>
          <w:lang w:val="en-GB"/>
        </w:rPr>
      </w:pPr>
    </w:p>
    <w:p w:rsidR="00D2675B" w:rsidRPr="00C21911" w:rsidRDefault="005F23DC" w:rsidP="009365BD">
      <w:pPr>
        <w:pStyle w:val="ListParagraph"/>
        <w:numPr>
          <w:ilvl w:val="0"/>
          <w:numId w:val="2"/>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U</w:t>
      </w:r>
      <w:r w:rsidR="00FE2ADB" w:rsidRPr="00C21911">
        <w:rPr>
          <w:rFonts w:ascii="Arial" w:eastAsia="Times New Roman" w:hAnsi="Arial" w:cs="Arial"/>
          <w:color w:val="1D1D1D"/>
          <w:kern w:val="0"/>
          <w:lang w:eastAsia="en-GB"/>
          <w14:ligatures w14:val="none"/>
        </w:rPr>
        <w:t>nusual complication of autologous retina transplant with  relaxing retinectomy  </w:t>
      </w:r>
    </w:p>
    <w:p w:rsidR="00D2675B" w:rsidRPr="00C21911" w:rsidRDefault="00D2675B" w:rsidP="009365BD">
      <w:pPr>
        <w:pStyle w:val="ListParagraph"/>
        <w:numPr>
          <w:ilvl w:val="0"/>
          <w:numId w:val="2"/>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D</w:t>
      </w:r>
      <w:r w:rsidR="00FE2ADB" w:rsidRPr="00C21911">
        <w:rPr>
          <w:rFonts w:ascii="Arial" w:eastAsia="Times New Roman" w:hAnsi="Arial" w:cs="Arial"/>
          <w:color w:val="1D1D1D"/>
          <w:kern w:val="0"/>
          <w:lang w:eastAsia="en-GB"/>
          <w14:ligatures w14:val="none"/>
        </w:rPr>
        <w:t>ouble macular hole - globe perforation </w:t>
      </w:r>
    </w:p>
    <w:p w:rsidR="00FE2ADB" w:rsidRPr="00C21911" w:rsidRDefault="00D2675B" w:rsidP="009365BD">
      <w:pPr>
        <w:pStyle w:val="ListParagraph"/>
        <w:numPr>
          <w:ilvl w:val="0"/>
          <w:numId w:val="2"/>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C</w:t>
      </w:r>
      <w:r w:rsidR="00FE2ADB" w:rsidRPr="00C21911">
        <w:rPr>
          <w:rFonts w:ascii="Arial" w:eastAsia="Times New Roman" w:hAnsi="Arial" w:cs="Arial"/>
          <w:color w:val="1D1D1D"/>
          <w:kern w:val="0"/>
          <w:lang w:eastAsia="en-GB"/>
          <w14:ligatures w14:val="none"/>
        </w:rPr>
        <w:t xml:space="preserve">hallenges in </w:t>
      </w:r>
      <w:proofErr w:type="spellStart"/>
      <w:r w:rsidR="00C21911" w:rsidRPr="00C21911">
        <w:rPr>
          <w:rFonts w:ascii="Arial" w:eastAsia="Times New Roman" w:hAnsi="Arial" w:cs="Arial"/>
          <w:color w:val="1D1D1D"/>
          <w:kern w:val="0"/>
          <w:lang w:eastAsia="en-GB"/>
          <w14:ligatures w14:val="none"/>
        </w:rPr>
        <w:t>I</w:t>
      </w:r>
      <w:r w:rsidR="00FE2ADB" w:rsidRPr="00C21911">
        <w:rPr>
          <w:rFonts w:ascii="Arial" w:eastAsia="Times New Roman" w:hAnsi="Arial" w:cs="Arial"/>
          <w:color w:val="1D1D1D"/>
          <w:kern w:val="0"/>
          <w:lang w:eastAsia="en-GB"/>
          <w14:ligatures w14:val="none"/>
        </w:rPr>
        <w:t>luvien</w:t>
      </w:r>
      <w:proofErr w:type="spellEnd"/>
      <w:r w:rsidR="00FE2ADB" w:rsidRPr="00C21911">
        <w:rPr>
          <w:rFonts w:ascii="Arial" w:eastAsia="Times New Roman" w:hAnsi="Arial" w:cs="Arial"/>
          <w:color w:val="1D1D1D"/>
          <w:kern w:val="0"/>
          <w:lang w:eastAsia="en-GB"/>
          <w14:ligatures w14:val="none"/>
        </w:rPr>
        <w:t xml:space="preserve"> explant</w:t>
      </w:r>
    </w:p>
    <w:p w:rsidR="00D2675B" w:rsidRPr="00C21911" w:rsidRDefault="00D2675B" w:rsidP="00FE2ADB">
      <w:pPr>
        <w:rPr>
          <w:rFonts w:ascii="Arial" w:eastAsia="Times New Roman" w:hAnsi="Arial" w:cs="Arial"/>
          <w:color w:val="1D1D1D"/>
          <w:kern w:val="0"/>
          <w:lang w:eastAsia="en-GB"/>
          <w14:ligatures w14:val="none"/>
        </w:rPr>
      </w:pPr>
    </w:p>
    <w:p w:rsidR="00D2675B" w:rsidRPr="00C21911" w:rsidRDefault="00D2675B" w:rsidP="00FE2ADB">
      <w:pPr>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3.Dr Aditya </w:t>
      </w:r>
      <w:r w:rsidR="00FE2ADB" w:rsidRPr="00FE2ADB">
        <w:rPr>
          <w:rFonts w:ascii="Arial" w:eastAsia="Times New Roman" w:hAnsi="Arial" w:cs="Arial"/>
          <w:color w:val="1D1D1D"/>
          <w:kern w:val="0"/>
          <w:lang w:eastAsia="en-GB"/>
          <w14:ligatures w14:val="none"/>
        </w:rPr>
        <w:t>Kelkar</w:t>
      </w:r>
      <w:r w:rsidRPr="00C21911">
        <w:rPr>
          <w:rFonts w:ascii="Arial" w:eastAsia="Times New Roman" w:hAnsi="Arial" w:cs="Arial"/>
          <w:color w:val="1D1D1D"/>
          <w:kern w:val="0"/>
          <w:lang w:eastAsia="en-GB"/>
          <w14:ligatures w14:val="none"/>
        </w:rPr>
        <w:t xml:space="preserve"> –</w:t>
      </w:r>
    </w:p>
    <w:p w:rsidR="009365BD" w:rsidRPr="00C21911" w:rsidRDefault="009365BD" w:rsidP="00FE2ADB">
      <w:pPr>
        <w:rPr>
          <w:rFonts w:ascii="Arial" w:eastAsia="Times New Roman" w:hAnsi="Arial" w:cs="Arial"/>
          <w:color w:val="1D1D1D"/>
          <w:kern w:val="0"/>
          <w:lang w:eastAsia="en-GB"/>
          <w14:ligatures w14:val="none"/>
        </w:rPr>
      </w:pPr>
    </w:p>
    <w:p w:rsidR="00D2675B" w:rsidRPr="00C21911" w:rsidRDefault="00FE2ADB" w:rsidP="00C21911">
      <w:pPr>
        <w:pStyle w:val="ListParagraph"/>
        <w:numPr>
          <w:ilvl w:val="0"/>
          <w:numId w:val="7"/>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Subretinal </w:t>
      </w:r>
      <w:r w:rsidR="00D2675B" w:rsidRPr="00C21911">
        <w:rPr>
          <w:rFonts w:ascii="Arial" w:eastAsia="Times New Roman" w:hAnsi="Arial" w:cs="Arial"/>
          <w:color w:val="1D1D1D"/>
          <w:kern w:val="0"/>
          <w:lang w:eastAsia="en-GB"/>
          <w14:ligatures w14:val="none"/>
        </w:rPr>
        <w:t>PFO</w:t>
      </w:r>
      <w:r w:rsidRPr="00C21911">
        <w:rPr>
          <w:rFonts w:ascii="Arial" w:eastAsia="Times New Roman" w:hAnsi="Arial" w:cs="Arial"/>
          <w:color w:val="1D1D1D"/>
          <w:kern w:val="0"/>
          <w:lang w:eastAsia="en-GB"/>
          <w14:ligatures w14:val="none"/>
        </w:rPr>
        <w:t xml:space="preserve"> and </w:t>
      </w:r>
    </w:p>
    <w:p w:rsidR="00FE2ADB" w:rsidRPr="00C21911" w:rsidRDefault="00D2675B" w:rsidP="00C21911">
      <w:pPr>
        <w:pStyle w:val="ListParagraph"/>
        <w:numPr>
          <w:ilvl w:val="0"/>
          <w:numId w:val="7"/>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S</w:t>
      </w:r>
      <w:r w:rsidR="00FE2ADB" w:rsidRPr="00C21911">
        <w:rPr>
          <w:rFonts w:ascii="Arial" w:eastAsia="Times New Roman" w:hAnsi="Arial" w:cs="Arial"/>
          <w:color w:val="1D1D1D"/>
          <w:kern w:val="0"/>
          <w:lang w:eastAsia="en-GB"/>
          <w14:ligatures w14:val="none"/>
        </w:rPr>
        <w:t>ubretinal silicone oil</w:t>
      </w:r>
    </w:p>
    <w:p w:rsidR="00D2675B" w:rsidRPr="00C21911" w:rsidRDefault="00D2675B" w:rsidP="00FE2ADB">
      <w:pPr>
        <w:rPr>
          <w:rFonts w:ascii="Arial" w:eastAsia="Times New Roman" w:hAnsi="Arial" w:cs="Arial"/>
          <w:color w:val="1D1D1D"/>
          <w:kern w:val="0"/>
          <w:lang w:eastAsia="en-GB"/>
          <w14:ligatures w14:val="none"/>
        </w:rPr>
      </w:pPr>
    </w:p>
    <w:p w:rsidR="00FE2ADB" w:rsidRPr="00FE2ADB" w:rsidRDefault="00D2675B" w:rsidP="00FE2ADB">
      <w:pPr>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4.Dr Aniruddha </w:t>
      </w:r>
      <w:proofErr w:type="spellStart"/>
      <w:r w:rsidR="00FE2ADB" w:rsidRPr="00FE2ADB">
        <w:rPr>
          <w:rFonts w:ascii="Arial" w:eastAsia="Times New Roman" w:hAnsi="Arial" w:cs="Arial"/>
          <w:color w:val="1D1D1D"/>
          <w:kern w:val="0"/>
          <w:lang w:eastAsia="en-GB"/>
          <w14:ligatures w14:val="none"/>
        </w:rPr>
        <w:t>Maiti</w:t>
      </w:r>
      <w:proofErr w:type="spellEnd"/>
      <w:r w:rsidR="00FE2ADB" w:rsidRPr="00FE2ADB">
        <w:rPr>
          <w:rFonts w:ascii="Arial" w:eastAsia="Times New Roman" w:hAnsi="Arial" w:cs="Arial"/>
          <w:color w:val="1D1D1D"/>
          <w:kern w:val="0"/>
          <w:lang w:eastAsia="en-GB"/>
          <w14:ligatures w14:val="none"/>
        </w:rPr>
        <w:t> </w:t>
      </w:r>
      <w:r w:rsidRPr="00C21911">
        <w:rPr>
          <w:rFonts w:ascii="Arial" w:eastAsia="Times New Roman" w:hAnsi="Arial" w:cs="Arial"/>
          <w:color w:val="1D1D1D"/>
          <w:kern w:val="0"/>
          <w:lang w:eastAsia="en-GB"/>
          <w14:ligatures w14:val="none"/>
        </w:rPr>
        <w:t xml:space="preserve">- </w:t>
      </w:r>
      <w:r w:rsidR="00FE2ADB" w:rsidRPr="00FE2ADB">
        <w:rPr>
          <w:rFonts w:ascii="Arial" w:eastAsia="Times New Roman" w:hAnsi="Arial" w:cs="Arial"/>
          <w:color w:val="1D1D1D"/>
          <w:kern w:val="0"/>
          <w:lang w:eastAsia="en-GB"/>
          <w14:ligatures w14:val="none"/>
        </w:rPr>
        <w:t>Intra operative bleeding - Different scenarios</w:t>
      </w:r>
    </w:p>
    <w:p w:rsidR="00D2675B" w:rsidRPr="00C21911" w:rsidRDefault="00D2675B" w:rsidP="00FE2ADB">
      <w:pPr>
        <w:rPr>
          <w:rFonts w:ascii="Arial" w:hAnsi="Arial" w:cs="Arial"/>
          <w:i/>
          <w:iCs/>
          <w:color w:val="000000"/>
          <w:kern w:val="0"/>
          <w:lang w:val="en-GB"/>
        </w:rPr>
      </w:pPr>
    </w:p>
    <w:p w:rsidR="00D2675B" w:rsidRPr="00C21911" w:rsidRDefault="00D2675B" w:rsidP="00FE2ADB">
      <w:pPr>
        <w:rPr>
          <w:rFonts w:ascii="Arial" w:hAnsi="Arial" w:cs="Arial"/>
          <w:i/>
          <w:iCs/>
          <w:color w:val="000000"/>
          <w:kern w:val="0"/>
          <w:lang w:val="en-GB"/>
        </w:rPr>
      </w:pPr>
    </w:p>
    <w:p w:rsidR="009365BD" w:rsidRPr="00C21911" w:rsidRDefault="00D2675B" w:rsidP="00FE2ADB">
      <w:pPr>
        <w:rPr>
          <w:rFonts w:ascii="Arial" w:eastAsia="Times New Roman" w:hAnsi="Arial" w:cs="Arial"/>
          <w:color w:val="1D1D1D"/>
          <w:kern w:val="0"/>
          <w:lang w:eastAsia="en-GB"/>
          <w14:ligatures w14:val="none"/>
        </w:rPr>
      </w:pPr>
      <w:r w:rsidRPr="00C21911">
        <w:rPr>
          <w:rFonts w:ascii="Arial" w:hAnsi="Arial" w:cs="Arial"/>
          <w:color w:val="000000"/>
          <w:kern w:val="0"/>
          <w:lang w:val="en-GB"/>
        </w:rPr>
        <w:t>5.Dr (Prof.) Vishal AGRAWAL</w:t>
      </w:r>
      <w:r w:rsidRPr="00C21911">
        <w:rPr>
          <w:rFonts w:ascii="Arial" w:eastAsia="Times New Roman" w:hAnsi="Arial" w:cs="Arial"/>
          <w:color w:val="1D1D1D"/>
          <w:kern w:val="0"/>
          <w:lang w:eastAsia="en-GB"/>
          <w14:ligatures w14:val="none"/>
        </w:rPr>
        <w:t xml:space="preserve"> - </w:t>
      </w:r>
      <w:r w:rsidR="00FE2ADB" w:rsidRPr="00FE2ADB">
        <w:rPr>
          <w:rFonts w:ascii="Arial" w:eastAsia="Times New Roman" w:hAnsi="Arial" w:cs="Arial"/>
          <w:color w:val="1D1D1D"/>
          <w:kern w:val="0"/>
          <w:lang w:eastAsia="en-GB"/>
          <w14:ligatures w14:val="none"/>
        </w:rPr>
        <w:t xml:space="preserve">One Strike, Endless Fight: IOFB and the </w:t>
      </w:r>
    </w:p>
    <w:p w:rsidR="009365BD" w:rsidRPr="00C21911" w:rsidRDefault="009365BD" w:rsidP="00FE2ADB">
      <w:pPr>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    </w:t>
      </w:r>
    </w:p>
    <w:p w:rsidR="00FE2ADB" w:rsidRPr="00FE2ADB" w:rsidRDefault="009365BD" w:rsidP="00FE2ADB">
      <w:pPr>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   </w:t>
      </w:r>
      <w:r w:rsidR="00FE2ADB" w:rsidRPr="00FE2ADB">
        <w:rPr>
          <w:rFonts w:ascii="Arial" w:eastAsia="Times New Roman" w:hAnsi="Arial" w:cs="Arial"/>
          <w:color w:val="1D1D1D"/>
          <w:kern w:val="0"/>
          <w:lang w:eastAsia="en-GB"/>
          <w14:ligatures w14:val="none"/>
        </w:rPr>
        <w:t>Battle for Vision</w:t>
      </w:r>
    </w:p>
    <w:p w:rsidR="00D2675B" w:rsidRPr="00C21911" w:rsidRDefault="00D2675B" w:rsidP="00FE2ADB">
      <w:pPr>
        <w:rPr>
          <w:rFonts w:ascii="Arial" w:eastAsia="Times New Roman" w:hAnsi="Arial" w:cs="Arial"/>
          <w:color w:val="1D1D1D"/>
          <w:kern w:val="0"/>
          <w:lang w:eastAsia="en-GB"/>
          <w14:ligatures w14:val="none"/>
        </w:rPr>
      </w:pPr>
    </w:p>
    <w:p w:rsidR="00D2675B" w:rsidRPr="00C21911" w:rsidRDefault="00D2675B" w:rsidP="00FE2ADB">
      <w:pPr>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6.Dr </w:t>
      </w:r>
      <w:proofErr w:type="spellStart"/>
      <w:r w:rsidRPr="00C21911">
        <w:rPr>
          <w:rFonts w:ascii="Arial" w:eastAsia="Times New Roman" w:hAnsi="Arial" w:cs="Arial"/>
          <w:color w:val="1D1D1D"/>
          <w:kern w:val="0"/>
          <w:lang w:eastAsia="en-GB"/>
          <w14:ligatures w14:val="none"/>
        </w:rPr>
        <w:t>Debdulal</w:t>
      </w:r>
      <w:proofErr w:type="spellEnd"/>
      <w:r w:rsidRPr="00C21911">
        <w:rPr>
          <w:rFonts w:ascii="Arial" w:eastAsia="Times New Roman" w:hAnsi="Arial" w:cs="Arial"/>
          <w:color w:val="1D1D1D"/>
          <w:kern w:val="0"/>
          <w:lang w:eastAsia="en-GB"/>
          <w14:ligatures w14:val="none"/>
        </w:rPr>
        <w:t xml:space="preserve"> Chakraborty – </w:t>
      </w:r>
    </w:p>
    <w:p w:rsidR="009365BD" w:rsidRPr="00C21911" w:rsidRDefault="009365BD" w:rsidP="00FE2ADB">
      <w:pPr>
        <w:rPr>
          <w:rFonts w:ascii="Arial" w:eastAsia="Times New Roman" w:hAnsi="Arial" w:cs="Arial"/>
          <w:color w:val="1D1D1D"/>
          <w:kern w:val="0"/>
          <w:lang w:eastAsia="en-GB"/>
          <w14:ligatures w14:val="none"/>
        </w:rPr>
      </w:pPr>
    </w:p>
    <w:p w:rsidR="00D2675B" w:rsidRPr="00C21911" w:rsidRDefault="00FE2ADB" w:rsidP="009365BD">
      <w:pPr>
        <w:pStyle w:val="ListParagraph"/>
        <w:numPr>
          <w:ilvl w:val="0"/>
          <w:numId w:val="4"/>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R</w:t>
      </w:r>
      <w:r w:rsidR="00D2675B" w:rsidRPr="00C21911">
        <w:rPr>
          <w:rFonts w:ascii="Arial" w:eastAsia="Times New Roman" w:hAnsi="Arial" w:cs="Arial"/>
          <w:color w:val="1D1D1D"/>
          <w:kern w:val="0"/>
          <w:lang w:eastAsia="en-GB"/>
          <w14:ligatures w14:val="none"/>
        </w:rPr>
        <w:t xml:space="preserve">etinal </w:t>
      </w:r>
      <w:r w:rsidRPr="00C21911">
        <w:rPr>
          <w:rFonts w:ascii="Arial" w:eastAsia="Times New Roman" w:hAnsi="Arial" w:cs="Arial"/>
          <w:color w:val="1D1D1D"/>
          <w:kern w:val="0"/>
          <w:lang w:eastAsia="en-GB"/>
          <w14:ligatures w14:val="none"/>
        </w:rPr>
        <w:t>D</w:t>
      </w:r>
      <w:r w:rsidR="00D2675B" w:rsidRPr="00C21911">
        <w:rPr>
          <w:rFonts w:ascii="Arial" w:eastAsia="Times New Roman" w:hAnsi="Arial" w:cs="Arial"/>
          <w:color w:val="1D1D1D"/>
          <w:kern w:val="0"/>
          <w:lang w:eastAsia="en-GB"/>
          <w14:ligatures w14:val="none"/>
        </w:rPr>
        <w:t>etachment</w:t>
      </w:r>
      <w:r w:rsidRPr="00C21911">
        <w:rPr>
          <w:rFonts w:ascii="Arial" w:eastAsia="Times New Roman" w:hAnsi="Arial" w:cs="Arial"/>
          <w:color w:val="1D1D1D"/>
          <w:kern w:val="0"/>
          <w:lang w:eastAsia="en-GB"/>
          <w14:ligatures w14:val="none"/>
        </w:rPr>
        <w:t xml:space="preserve"> in a aphakic child with Anirid</w:t>
      </w:r>
      <w:r w:rsidR="00D2675B" w:rsidRPr="00C21911">
        <w:rPr>
          <w:rFonts w:ascii="Arial" w:eastAsia="Times New Roman" w:hAnsi="Arial" w:cs="Arial"/>
          <w:color w:val="1D1D1D"/>
          <w:kern w:val="0"/>
          <w:lang w:eastAsia="en-GB"/>
          <w14:ligatures w14:val="none"/>
        </w:rPr>
        <w:t>i</w:t>
      </w:r>
      <w:r w:rsidRPr="00C21911">
        <w:rPr>
          <w:rFonts w:ascii="Arial" w:eastAsia="Times New Roman" w:hAnsi="Arial" w:cs="Arial"/>
          <w:color w:val="1D1D1D"/>
          <w:kern w:val="0"/>
          <w:lang w:eastAsia="en-GB"/>
          <w14:ligatures w14:val="none"/>
        </w:rPr>
        <w:t>a</w:t>
      </w:r>
    </w:p>
    <w:p w:rsidR="00FE2ADB" w:rsidRPr="00C21911" w:rsidRDefault="00FE2ADB" w:rsidP="009365BD">
      <w:pPr>
        <w:pStyle w:val="ListParagraph"/>
        <w:numPr>
          <w:ilvl w:val="0"/>
          <w:numId w:val="4"/>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Operating when </w:t>
      </w:r>
      <w:proofErr w:type="spellStart"/>
      <w:r w:rsidRPr="00C21911">
        <w:rPr>
          <w:rFonts w:ascii="Arial" w:eastAsia="Times New Roman" w:hAnsi="Arial" w:cs="Arial"/>
          <w:color w:val="1D1D1D"/>
          <w:kern w:val="0"/>
          <w:lang w:eastAsia="en-GB"/>
          <w14:ligatures w14:val="none"/>
        </w:rPr>
        <w:t>endoillumination</w:t>
      </w:r>
      <w:proofErr w:type="spellEnd"/>
      <w:r w:rsidRPr="00C21911">
        <w:rPr>
          <w:rFonts w:ascii="Arial" w:eastAsia="Times New Roman" w:hAnsi="Arial" w:cs="Arial"/>
          <w:color w:val="1D1D1D"/>
          <w:kern w:val="0"/>
          <w:lang w:eastAsia="en-GB"/>
          <w14:ligatures w14:val="none"/>
        </w:rPr>
        <w:t xml:space="preserve"> fails</w:t>
      </w:r>
    </w:p>
    <w:p w:rsidR="00D2675B" w:rsidRPr="00C21911" w:rsidRDefault="00D2675B" w:rsidP="00FE2ADB">
      <w:pPr>
        <w:rPr>
          <w:rFonts w:ascii="Arial" w:eastAsia="Times New Roman" w:hAnsi="Arial" w:cs="Arial"/>
          <w:color w:val="1D1D1D"/>
          <w:kern w:val="0"/>
          <w:lang w:eastAsia="en-GB"/>
          <w14:ligatures w14:val="none"/>
        </w:rPr>
      </w:pPr>
    </w:p>
    <w:p w:rsidR="00D2675B" w:rsidRPr="00C21911" w:rsidRDefault="00D2675B" w:rsidP="00FE2ADB">
      <w:pPr>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7.Dr </w:t>
      </w:r>
      <w:proofErr w:type="spellStart"/>
      <w:r w:rsidRPr="00C21911">
        <w:rPr>
          <w:rFonts w:ascii="Arial" w:eastAsia="Times New Roman" w:hAnsi="Arial" w:cs="Arial"/>
          <w:color w:val="1D1D1D"/>
          <w:kern w:val="0"/>
          <w:lang w:eastAsia="en-GB"/>
          <w14:ligatures w14:val="none"/>
        </w:rPr>
        <w:t>Shouvick</w:t>
      </w:r>
      <w:proofErr w:type="spellEnd"/>
      <w:r w:rsidRPr="00C21911">
        <w:rPr>
          <w:rFonts w:ascii="Arial" w:eastAsia="Times New Roman" w:hAnsi="Arial" w:cs="Arial"/>
          <w:color w:val="1D1D1D"/>
          <w:kern w:val="0"/>
          <w:lang w:eastAsia="en-GB"/>
          <w14:ligatures w14:val="none"/>
        </w:rPr>
        <w:t xml:space="preserve"> </w:t>
      </w:r>
      <w:r w:rsidR="00FE2ADB" w:rsidRPr="00FE2ADB">
        <w:rPr>
          <w:rFonts w:ascii="Arial" w:eastAsia="Times New Roman" w:hAnsi="Arial" w:cs="Arial"/>
          <w:color w:val="1D1D1D"/>
          <w:kern w:val="0"/>
          <w:lang w:eastAsia="en-GB"/>
          <w14:ligatures w14:val="none"/>
        </w:rPr>
        <w:t>Dan</w:t>
      </w:r>
      <w:r w:rsidRPr="00C21911">
        <w:rPr>
          <w:rFonts w:ascii="Arial" w:eastAsia="Times New Roman" w:hAnsi="Arial" w:cs="Arial"/>
          <w:color w:val="1D1D1D"/>
          <w:kern w:val="0"/>
          <w:lang w:eastAsia="en-GB"/>
          <w14:ligatures w14:val="none"/>
        </w:rPr>
        <w:t xml:space="preserve"> –</w:t>
      </w:r>
    </w:p>
    <w:p w:rsidR="009365BD" w:rsidRPr="00C21911" w:rsidRDefault="009365BD" w:rsidP="00FE2ADB">
      <w:pPr>
        <w:rPr>
          <w:rFonts w:ascii="Arial" w:eastAsia="Times New Roman" w:hAnsi="Arial" w:cs="Arial"/>
          <w:color w:val="1D1D1D"/>
          <w:kern w:val="0"/>
          <w:lang w:eastAsia="en-GB"/>
          <w14:ligatures w14:val="none"/>
        </w:rPr>
      </w:pPr>
    </w:p>
    <w:p w:rsidR="00D2675B" w:rsidRPr="00C21911" w:rsidRDefault="00FE2ADB" w:rsidP="009365BD">
      <w:pPr>
        <w:pStyle w:val="ListParagraph"/>
        <w:numPr>
          <w:ilvl w:val="0"/>
          <w:numId w:val="5"/>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“Breaking the ICE”</w:t>
      </w:r>
      <w:r w:rsidR="00E938D4">
        <w:rPr>
          <w:rFonts w:ascii="Arial" w:eastAsia="Times New Roman" w:hAnsi="Arial" w:cs="Arial"/>
          <w:color w:val="1D1D1D"/>
          <w:kern w:val="0"/>
          <w:lang w:eastAsia="en-GB"/>
          <w14:ligatures w14:val="none"/>
        </w:rPr>
        <w:t xml:space="preserve"> </w:t>
      </w:r>
      <w:r w:rsidRPr="00C21911">
        <w:rPr>
          <w:rFonts w:ascii="Arial" w:eastAsia="Times New Roman" w:hAnsi="Arial" w:cs="Arial"/>
          <w:color w:val="1D1D1D"/>
          <w:kern w:val="0"/>
          <w:lang w:eastAsia="en-GB"/>
          <w14:ligatures w14:val="none"/>
        </w:rPr>
        <w:t>Vitreoretinal Solutions in a Cornea</w:t>
      </w:r>
      <w:r w:rsidR="00D2675B" w:rsidRPr="00C21911">
        <w:rPr>
          <w:rFonts w:ascii="Arial" w:eastAsia="Times New Roman" w:hAnsi="Arial" w:cs="Arial"/>
          <w:color w:val="1D1D1D"/>
          <w:kern w:val="0"/>
          <w:lang w:eastAsia="en-GB"/>
          <w14:ligatures w14:val="none"/>
        </w:rPr>
        <w:t xml:space="preserve">  </w:t>
      </w:r>
    </w:p>
    <w:p w:rsidR="00D2675B" w:rsidRPr="00C21911" w:rsidRDefault="00D2675B" w:rsidP="009365BD">
      <w:pPr>
        <w:pStyle w:val="ListParagraph"/>
        <w:spacing w:line="360" w:lineRule="auto"/>
        <w:ind w:left="600"/>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 xml:space="preserve"> </w:t>
      </w:r>
      <w:r w:rsidR="00FE2ADB" w:rsidRPr="00C21911">
        <w:rPr>
          <w:rFonts w:ascii="Arial" w:eastAsia="Times New Roman" w:hAnsi="Arial" w:cs="Arial"/>
          <w:color w:val="1D1D1D"/>
          <w:kern w:val="0"/>
          <w:lang w:eastAsia="en-GB"/>
          <w14:ligatures w14:val="none"/>
        </w:rPr>
        <w:t>Decompensated Eye</w:t>
      </w:r>
    </w:p>
    <w:p w:rsidR="00FE2ADB" w:rsidRDefault="00FE2ADB" w:rsidP="009365BD">
      <w:pPr>
        <w:pStyle w:val="ListParagraph"/>
        <w:numPr>
          <w:ilvl w:val="0"/>
          <w:numId w:val="5"/>
        </w:numPr>
        <w:spacing w:line="360" w:lineRule="auto"/>
        <w:rPr>
          <w:rFonts w:ascii="Arial" w:eastAsia="Times New Roman" w:hAnsi="Arial" w:cs="Arial"/>
          <w:color w:val="1D1D1D"/>
          <w:kern w:val="0"/>
          <w:lang w:eastAsia="en-GB"/>
          <w14:ligatures w14:val="none"/>
        </w:rPr>
      </w:pPr>
      <w:r w:rsidRPr="00C21911">
        <w:rPr>
          <w:rFonts w:ascii="Arial" w:eastAsia="Times New Roman" w:hAnsi="Arial" w:cs="Arial"/>
          <w:color w:val="1D1D1D"/>
          <w:kern w:val="0"/>
          <w:lang w:eastAsia="en-GB"/>
          <w14:ligatures w14:val="none"/>
        </w:rPr>
        <w:t>“Pressure Trap”</w:t>
      </w:r>
      <w:r w:rsidR="00D2675B" w:rsidRPr="00C21911">
        <w:rPr>
          <w:rFonts w:ascii="Arial" w:eastAsia="Times New Roman" w:hAnsi="Arial" w:cs="Arial"/>
          <w:color w:val="1D1D1D"/>
          <w:kern w:val="0"/>
          <w:lang w:eastAsia="en-GB"/>
          <w14:ligatures w14:val="none"/>
        </w:rPr>
        <w:t xml:space="preserve">- </w:t>
      </w:r>
      <w:r w:rsidRPr="00C21911">
        <w:rPr>
          <w:rFonts w:ascii="Arial" w:eastAsia="Times New Roman" w:hAnsi="Arial" w:cs="Arial"/>
          <w:color w:val="1D1D1D"/>
          <w:kern w:val="0"/>
          <w:lang w:eastAsia="en-GB"/>
          <w14:ligatures w14:val="none"/>
        </w:rPr>
        <w:t>Gas-Induced Intraoperative IOL Dislocation Due to Surgical Sequencing Error</w:t>
      </w:r>
    </w:p>
    <w:p w:rsidR="00EC7D8B" w:rsidRDefault="00EC7D8B" w:rsidP="00EC7D8B">
      <w:pPr>
        <w:spacing w:line="360" w:lineRule="auto"/>
        <w:rPr>
          <w:rFonts w:ascii="Arial" w:eastAsia="Times New Roman" w:hAnsi="Arial" w:cs="Arial"/>
          <w:b/>
          <w:bCs/>
          <w:color w:val="1D1D1D"/>
          <w:kern w:val="0"/>
          <w:lang w:eastAsia="en-GB"/>
          <w14:ligatures w14:val="none"/>
        </w:rPr>
      </w:pPr>
    </w:p>
    <w:p w:rsidR="00EC7D8B" w:rsidRDefault="00EC7D8B" w:rsidP="00EC7D8B">
      <w:pPr>
        <w:spacing w:line="360" w:lineRule="auto"/>
        <w:rPr>
          <w:rFonts w:ascii="Arial" w:eastAsia="Times New Roman" w:hAnsi="Arial" w:cs="Arial"/>
          <w:b/>
          <w:bCs/>
          <w:color w:val="1D1D1D"/>
          <w:kern w:val="0"/>
          <w:lang w:eastAsia="en-GB"/>
          <w14:ligatures w14:val="none"/>
        </w:rPr>
      </w:pPr>
    </w:p>
    <w:p w:rsidR="00EC7D8B" w:rsidRPr="00EC7D8B" w:rsidRDefault="00EC7D8B" w:rsidP="00EC7D8B">
      <w:pPr>
        <w:spacing w:line="360" w:lineRule="auto"/>
        <w:rPr>
          <w:rFonts w:ascii="Arial" w:eastAsia="Times New Roman" w:hAnsi="Arial" w:cs="Arial"/>
          <w:b/>
          <w:bCs/>
          <w:color w:val="1D1D1D"/>
          <w:kern w:val="0"/>
          <w:lang w:eastAsia="en-GB"/>
          <w14:ligatures w14:val="none"/>
        </w:rPr>
      </w:pPr>
      <w:r w:rsidRPr="00EC7D8B">
        <w:rPr>
          <w:rFonts w:ascii="Arial" w:eastAsia="Times New Roman" w:hAnsi="Arial" w:cs="Arial"/>
          <w:b/>
          <w:bCs/>
          <w:color w:val="1D1D1D"/>
          <w:kern w:val="0"/>
          <w:lang w:eastAsia="en-GB"/>
          <w14:ligatures w14:val="none"/>
        </w:rPr>
        <w:t>Panel discussion: 21 minutes</w:t>
      </w:r>
    </w:p>
    <w:p w:rsidR="00FE2ADB" w:rsidRPr="00FE2ADB" w:rsidRDefault="00FE2ADB" w:rsidP="009365BD">
      <w:pPr>
        <w:spacing w:line="360" w:lineRule="auto"/>
        <w:rPr>
          <w:rFonts w:ascii="Arial" w:eastAsia="Times New Roman" w:hAnsi="Arial" w:cs="Arial"/>
          <w:kern w:val="0"/>
          <w:lang w:eastAsia="en-GB"/>
          <w14:ligatures w14:val="none"/>
        </w:rPr>
      </w:pPr>
    </w:p>
    <w:p w:rsidR="00A86270" w:rsidRPr="00C21911" w:rsidRDefault="00A86270" w:rsidP="00FE2ADB">
      <w:pPr>
        <w:rPr>
          <w:rFonts w:ascii="Arial" w:hAnsi="Arial" w:cs="Arial"/>
        </w:rPr>
      </w:pPr>
    </w:p>
    <w:sectPr w:rsidR="00A86270" w:rsidRPr="00C219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0773" w:rsidRDefault="00720773" w:rsidP="00FE2ADB">
      <w:r>
        <w:separator/>
      </w:r>
    </w:p>
  </w:endnote>
  <w:endnote w:type="continuationSeparator" w:id="0">
    <w:p w:rsidR="00720773" w:rsidRDefault="00720773" w:rsidP="00FE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0773" w:rsidRDefault="00720773" w:rsidP="00FE2ADB">
      <w:r>
        <w:separator/>
      </w:r>
    </w:p>
  </w:footnote>
  <w:footnote w:type="continuationSeparator" w:id="0">
    <w:p w:rsidR="00720773" w:rsidRDefault="00720773" w:rsidP="00FE2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292"/>
    <w:multiLevelType w:val="hybridMultilevel"/>
    <w:tmpl w:val="213A1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510FF9"/>
    <w:multiLevelType w:val="hybridMultilevel"/>
    <w:tmpl w:val="97B81726"/>
    <w:lvl w:ilvl="0" w:tplc="DB38AE7E">
      <w:start w:val="1"/>
      <w:numFmt w:val="decimal"/>
      <w:lvlText w:val="%1."/>
      <w:lvlJc w:val="left"/>
      <w:pPr>
        <w:ind w:left="720" w:hanging="360"/>
      </w:pPr>
      <w:rPr>
        <w:rFonts w:ascii="Arial" w:eastAsia="Times New Roman" w:hAnsi="Arial" w:cs="Arial" w:hint="default"/>
        <w:color w:val="1D1D1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57BB3"/>
    <w:multiLevelType w:val="hybridMultilevel"/>
    <w:tmpl w:val="5E8CA096"/>
    <w:lvl w:ilvl="0" w:tplc="2A708C14">
      <w:start w:val="1"/>
      <w:numFmt w:val="lowerLetter"/>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50B85E5E"/>
    <w:multiLevelType w:val="hybridMultilevel"/>
    <w:tmpl w:val="CB5E5F04"/>
    <w:lvl w:ilvl="0" w:tplc="61C65F1A">
      <w:start w:val="1"/>
      <w:numFmt w:val="lowerLetter"/>
      <w:lvlText w:val="%1)"/>
      <w:lvlJc w:val="left"/>
      <w:pPr>
        <w:ind w:left="520" w:hanging="360"/>
      </w:pPr>
      <w:rPr>
        <w:rFonts w:hint="default"/>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abstractNum w:abstractNumId="4" w15:restartNumberingAfterBreak="0">
    <w:nsid w:val="596A08CE"/>
    <w:multiLevelType w:val="hybridMultilevel"/>
    <w:tmpl w:val="42D68BF8"/>
    <w:lvl w:ilvl="0" w:tplc="55C6FEB6">
      <w:start w:val="1"/>
      <w:numFmt w:val="lowerLetter"/>
      <w:lvlText w:val="%1)"/>
      <w:lvlJc w:val="left"/>
      <w:pPr>
        <w:ind w:left="520" w:hanging="360"/>
      </w:pPr>
      <w:rPr>
        <w:rFonts w:hint="default"/>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abstractNum w:abstractNumId="5" w15:restartNumberingAfterBreak="0">
    <w:nsid w:val="631A37F7"/>
    <w:multiLevelType w:val="hybridMultilevel"/>
    <w:tmpl w:val="46C8E55A"/>
    <w:lvl w:ilvl="0" w:tplc="58204422">
      <w:start w:val="1"/>
      <w:numFmt w:val="lowerLetter"/>
      <w:lvlText w:val="%1)"/>
      <w:lvlJc w:val="left"/>
      <w:pPr>
        <w:ind w:left="520" w:hanging="360"/>
      </w:pPr>
      <w:rPr>
        <w:rFonts w:hint="default"/>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abstractNum w:abstractNumId="6" w15:restartNumberingAfterBreak="0">
    <w:nsid w:val="7B7927BE"/>
    <w:multiLevelType w:val="hybridMultilevel"/>
    <w:tmpl w:val="B16054C8"/>
    <w:lvl w:ilvl="0" w:tplc="F65CD8DA">
      <w:start w:val="1"/>
      <w:numFmt w:val="lowerLetter"/>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num w:numId="1" w16cid:durableId="1129281906">
    <w:abstractNumId w:val="1"/>
  </w:num>
  <w:num w:numId="2" w16cid:durableId="1971133926">
    <w:abstractNumId w:val="4"/>
  </w:num>
  <w:num w:numId="3" w16cid:durableId="1515148895">
    <w:abstractNumId w:val="3"/>
  </w:num>
  <w:num w:numId="4" w16cid:durableId="1647128198">
    <w:abstractNumId w:val="6"/>
  </w:num>
  <w:num w:numId="5" w16cid:durableId="258031500">
    <w:abstractNumId w:val="2"/>
  </w:num>
  <w:num w:numId="6" w16cid:durableId="1884900490">
    <w:abstractNumId w:val="0"/>
  </w:num>
  <w:num w:numId="7" w16cid:durableId="1511067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58"/>
    <w:rsid w:val="002C5956"/>
    <w:rsid w:val="005F23DC"/>
    <w:rsid w:val="00642F5C"/>
    <w:rsid w:val="00720773"/>
    <w:rsid w:val="008C6401"/>
    <w:rsid w:val="009365BD"/>
    <w:rsid w:val="009E1AE7"/>
    <w:rsid w:val="00A86270"/>
    <w:rsid w:val="00C21911"/>
    <w:rsid w:val="00D2675B"/>
    <w:rsid w:val="00D45058"/>
    <w:rsid w:val="00E938D4"/>
    <w:rsid w:val="00EC7D8B"/>
    <w:rsid w:val="00FE2A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7E35A76"/>
  <w15:chartTrackingRefBased/>
  <w15:docId w15:val="{2B0CF420-B9A6-2B4B-84E2-A0F916E24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E2ADB"/>
  </w:style>
  <w:style w:type="paragraph" w:styleId="Header">
    <w:name w:val="header"/>
    <w:basedOn w:val="Normal"/>
    <w:link w:val="HeaderChar"/>
    <w:uiPriority w:val="99"/>
    <w:unhideWhenUsed/>
    <w:rsid w:val="00FE2ADB"/>
    <w:pPr>
      <w:tabs>
        <w:tab w:val="center" w:pos="4513"/>
        <w:tab w:val="right" w:pos="9026"/>
      </w:tabs>
    </w:pPr>
  </w:style>
  <w:style w:type="character" w:customStyle="1" w:styleId="HeaderChar">
    <w:name w:val="Header Char"/>
    <w:basedOn w:val="DefaultParagraphFont"/>
    <w:link w:val="Header"/>
    <w:uiPriority w:val="99"/>
    <w:rsid w:val="00FE2ADB"/>
  </w:style>
  <w:style w:type="paragraph" w:styleId="Footer">
    <w:name w:val="footer"/>
    <w:basedOn w:val="Normal"/>
    <w:link w:val="FooterChar"/>
    <w:uiPriority w:val="99"/>
    <w:unhideWhenUsed/>
    <w:rsid w:val="00FE2ADB"/>
    <w:pPr>
      <w:tabs>
        <w:tab w:val="center" w:pos="4513"/>
        <w:tab w:val="right" w:pos="9026"/>
      </w:tabs>
    </w:pPr>
  </w:style>
  <w:style w:type="character" w:customStyle="1" w:styleId="FooterChar">
    <w:name w:val="Footer Char"/>
    <w:basedOn w:val="DefaultParagraphFont"/>
    <w:link w:val="Footer"/>
    <w:uiPriority w:val="99"/>
    <w:rsid w:val="00FE2ADB"/>
  </w:style>
  <w:style w:type="paragraph" w:styleId="ListParagraph">
    <w:name w:val="List Paragraph"/>
    <w:basedOn w:val="Normal"/>
    <w:uiPriority w:val="34"/>
    <w:qFormat/>
    <w:rsid w:val="005F2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8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452</Words>
  <Characters>2583</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2026-02-27T04:15:00Z</dcterms:created>
  <dcterms:modified xsi:type="dcterms:W3CDTF">2026-02-27T18:14:00Z</dcterms:modified>
</cp:coreProperties>
</file>